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F2580" w14:textId="77777777" w:rsidR="00A252B8" w:rsidRPr="00EE3824" w:rsidRDefault="004900A5" w:rsidP="00EE3824">
      <w:pPr>
        <w:outlineLvl w:val="0"/>
        <w:rPr>
          <w:rFonts w:cs="Arial"/>
          <w:noProof/>
        </w:rPr>
      </w:pPr>
      <w:r w:rsidRPr="00EE3824">
        <w:rPr>
          <w:rFonts w:cs="Arial"/>
          <w:noProof/>
          <w:lang w:val="et-EE" w:eastAsia="et-EE"/>
        </w:rPr>
        <w:drawing>
          <wp:anchor distT="0" distB="0" distL="114300" distR="114300" simplePos="0" relativeHeight="251660288" behindDoc="1" locked="0" layoutInCell="1" allowOverlap="1" wp14:anchorId="75D414EF" wp14:editId="6434067D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0000" cy="1440000"/>
            <wp:effectExtent l="0" t="0" r="0" b="0"/>
            <wp:wrapNone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52B8" w:rsidRPr="00EE3824">
        <w:rPr>
          <w:rFonts w:cs="Arial"/>
          <w:noProof/>
          <w:lang w:val="et-EE" w:eastAsia="et-EE"/>
        </w:rPr>
        <w:drawing>
          <wp:anchor distT="0" distB="0" distL="114300" distR="114300" simplePos="0" relativeHeight="251658240" behindDoc="1" locked="0" layoutInCell="1" allowOverlap="1" wp14:anchorId="3AE9D861" wp14:editId="381EDB74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7486" w:type="dxa"/>
        <w:tblInd w:w="2835" w:type="dxa"/>
        <w:tblLook w:val="0000" w:firstRow="0" w:lastRow="0" w:firstColumn="0" w:lastColumn="0" w:noHBand="0" w:noVBand="0"/>
      </w:tblPr>
      <w:tblGrid>
        <w:gridCol w:w="1560"/>
        <w:gridCol w:w="1957"/>
        <w:gridCol w:w="588"/>
        <w:gridCol w:w="439"/>
        <w:gridCol w:w="566"/>
        <w:gridCol w:w="1188"/>
        <w:gridCol w:w="1188"/>
      </w:tblGrid>
      <w:tr w:rsidR="00562726" w14:paraId="71631587" w14:textId="77777777" w:rsidTr="00CE278A">
        <w:trPr>
          <w:trHeight w:val="338"/>
        </w:trPr>
        <w:tc>
          <w:tcPr>
            <w:tcW w:w="1560" w:type="dxa"/>
            <w:vAlign w:val="center"/>
          </w:tcPr>
          <w:p w14:paraId="165E6C74" w14:textId="77777777" w:rsidR="008260A6" w:rsidRDefault="008260A6" w:rsidP="008260A6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0"/>
              </w:rPr>
            </w:pPr>
            <w:bookmarkStart w:id="0" w:name="_Hlk60063564"/>
            <w:proofErr w:type="spellStart"/>
            <w:r>
              <w:rPr>
                <w:rFonts w:cs="Arial"/>
                <w:szCs w:val="20"/>
              </w:rPr>
              <w:t>Teie</w:t>
            </w:r>
            <w:proofErr w:type="spellEnd"/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36686" w14:textId="77777777" w:rsidR="008260A6" w:rsidRDefault="008260A6">
            <w:pPr>
              <w:rPr>
                <w:rFonts w:cs="Arial"/>
                <w:szCs w:val="20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4930E7FD" w14:textId="77777777" w:rsidR="008260A6" w:rsidRDefault="008260A6" w:rsidP="008260A6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0AF6C" w14:textId="77777777" w:rsidR="008260A6" w:rsidRDefault="008260A6">
            <w:pPr>
              <w:rPr>
                <w:rFonts w:cs="Arial"/>
                <w:szCs w:val="20"/>
              </w:rPr>
            </w:pPr>
          </w:p>
        </w:tc>
        <w:tc>
          <w:tcPr>
            <w:tcW w:w="566" w:type="dxa"/>
            <w:tcBorders>
              <w:left w:val="nil"/>
            </w:tcBorders>
            <w:shd w:val="clear" w:color="auto" w:fill="auto"/>
            <w:vAlign w:val="center"/>
          </w:tcPr>
          <w:p w14:paraId="7096AC41" w14:textId="77777777" w:rsidR="008260A6" w:rsidRDefault="008260A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 nr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14:paraId="5F5B3AB7" w14:textId="77777777" w:rsidR="008260A6" w:rsidRDefault="008260A6">
            <w:pPr>
              <w:rPr>
                <w:rFonts w:cs="Arial"/>
                <w:szCs w:val="20"/>
              </w:rPr>
            </w:pPr>
          </w:p>
        </w:tc>
        <w:tc>
          <w:tcPr>
            <w:tcW w:w="1188" w:type="dxa"/>
            <w:shd w:val="clear" w:color="auto" w:fill="auto"/>
          </w:tcPr>
          <w:p w14:paraId="49E8571F" w14:textId="77777777" w:rsidR="008260A6" w:rsidRDefault="008260A6">
            <w:pPr>
              <w:rPr>
                <w:rFonts w:cs="Arial"/>
                <w:szCs w:val="20"/>
              </w:rPr>
            </w:pPr>
          </w:p>
        </w:tc>
      </w:tr>
      <w:tr w:rsidR="00562726" w14:paraId="3780D4B8" w14:textId="77777777" w:rsidTr="00CE278A">
        <w:trPr>
          <w:trHeight w:val="277"/>
        </w:trPr>
        <w:tc>
          <w:tcPr>
            <w:tcW w:w="1560" w:type="dxa"/>
            <w:vAlign w:val="center"/>
          </w:tcPr>
          <w:p w14:paraId="013DD103" w14:textId="77777777" w:rsidR="008260A6" w:rsidRDefault="008260A6" w:rsidP="008260A6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Meie</w:t>
            </w:r>
            <w:proofErr w:type="spellEnd"/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80208" w14:textId="095DF6C9" w:rsidR="008260A6" w:rsidRDefault="00BF7625" w:rsidP="008260A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12.02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6BC2D19C" w14:textId="77777777" w:rsidR="008260A6" w:rsidRDefault="008260A6" w:rsidP="008260A6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</w:t>
            </w: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F037C6" w14:textId="1A970EC8" w:rsidR="008260A6" w:rsidRDefault="00AE1A18" w:rsidP="00E46F5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  <w:r w:rsidR="00BF7625">
              <w:rPr>
                <w:rFonts w:cs="Arial"/>
                <w:szCs w:val="20"/>
              </w:rPr>
              <w:t>4</w:t>
            </w:r>
          </w:p>
        </w:tc>
        <w:tc>
          <w:tcPr>
            <w:tcW w:w="566" w:type="dxa"/>
            <w:tcBorders>
              <w:left w:val="nil"/>
            </w:tcBorders>
            <w:shd w:val="clear" w:color="auto" w:fill="auto"/>
            <w:vAlign w:val="center"/>
          </w:tcPr>
          <w:p w14:paraId="39986233" w14:textId="77777777" w:rsidR="008260A6" w:rsidRDefault="008260A6" w:rsidP="008260A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 nr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FC0C01" w14:textId="4CD6C7E8" w:rsidR="008260A6" w:rsidRDefault="00463CBB" w:rsidP="008260A6">
            <w:pPr>
              <w:rPr>
                <w:rFonts w:cs="Arial"/>
                <w:szCs w:val="20"/>
              </w:rPr>
            </w:pPr>
            <w:r w:rsidRPr="00463CBB">
              <w:rPr>
                <w:rFonts w:cs="Arial"/>
                <w:szCs w:val="20"/>
              </w:rPr>
              <w:t>2-</w:t>
            </w:r>
            <w:r w:rsidR="00BF7625">
              <w:rPr>
                <w:rFonts w:cs="Arial"/>
                <w:szCs w:val="20"/>
              </w:rPr>
              <w:t>23-17424</w:t>
            </w:r>
          </w:p>
        </w:tc>
        <w:tc>
          <w:tcPr>
            <w:tcW w:w="1188" w:type="dxa"/>
            <w:shd w:val="clear" w:color="auto" w:fill="auto"/>
          </w:tcPr>
          <w:p w14:paraId="51655529" w14:textId="77777777" w:rsidR="008260A6" w:rsidRDefault="008260A6" w:rsidP="008260A6">
            <w:pPr>
              <w:rPr>
                <w:rFonts w:cs="Arial"/>
                <w:szCs w:val="20"/>
              </w:rPr>
            </w:pPr>
          </w:p>
        </w:tc>
      </w:tr>
      <w:bookmarkEnd w:id="0"/>
    </w:tbl>
    <w:p w14:paraId="646D73FA" w14:textId="77777777" w:rsidR="00A252B8" w:rsidRPr="00EE3824" w:rsidRDefault="00A252B8" w:rsidP="00EE3824">
      <w:pPr>
        <w:rPr>
          <w:rFonts w:cs="Arial"/>
          <w:szCs w:val="20"/>
        </w:rPr>
      </w:pPr>
    </w:p>
    <w:p w14:paraId="5607358E" w14:textId="77777777" w:rsidR="00A252B8" w:rsidRPr="00EE3824" w:rsidRDefault="00A252B8" w:rsidP="00EE3824">
      <w:pPr>
        <w:rPr>
          <w:rFonts w:cs="Arial"/>
          <w:szCs w:val="20"/>
        </w:rPr>
      </w:pPr>
    </w:p>
    <w:p w14:paraId="6D9E6C77" w14:textId="77777777" w:rsidR="00A252B8" w:rsidRPr="00463CBB" w:rsidRDefault="00463CBB" w:rsidP="00EE3824">
      <w:pPr>
        <w:rPr>
          <w:rFonts w:cs="Arial"/>
          <w:b/>
          <w:szCs w:val="20"/>
        </w:rPr>
      </w:pPr>
      <w:proofErr w:type="spellStart"/>
      <w:r w:rsidRPr="00463CBB">
        <w:rPr>
          <w:rFonts w:cs="Arial"/>
          <w:b/>
          <w:szCs w:val="20"/>
        </w:rPr>
        <w:t>Konkurentsiamet</w:t>
      </w:r>
      <w:proofErr w:type="spellEnd"/>
    </w:p>
    <w:p w14:paraId="71B3EFF0" w14:textId="77777777" w:rsidR="00463CBB" w:rsidRPr="00463CBB" w:rsidRDefault="00463CBB" w:rsidP="00463CBB">
      <w:pPr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Tatari</w:t>
      </w:r>
      <w:proofErr w:type="spellEnd"/>
      <w:r>
        <w:rPr>
          <w:rFonts w:cs="Arial"/>
          <w:szCs w:val="20"/>
        </w:rPr>
        <w:t xml:space="preserve"> 39, Tallinn </w:t>
      </w:r>
      <w:r w:rsidRPr="00463CBB">
        <w:rPr>
          <w:rFonts w:cs="Arial"/>
          <w:szCs w:val="20"/>
        </w:rPr>
        <w:t>10134</w:t>
      </w:r>
    </w:p>
    <w:p w14:paraId="1F08BACF" w14:textId="77777777" w:rsidR="00463CBB" w:rsidRDefault="00BF7625" w:rsidP="00463CBB">
      <w:pPr>
        <w:rPr>
          <w:rFonts w:cs="Arial"/>
          <w:szCs w:val="20"/>
        </w:rPr>
      </w:pPr>
      <w:hyperlink r:id="rId11" w:history="1">
        <w:r w:rsidR="00463CBB" w:rsidRPr="00737B68">
          <w:rPr>
            <w:rStyle w:val="Hperlink"/>
            <w:rFonts w:cs="Arial"/>
            <w:szCs w:val="20"/>
          </w:rPr>
          <w:t>info@konkurentsiamet.ee</w:t>
        </w:r>
      </w:hyperlink>
    </w:p>
    <w:p w14:paraId="2CF34AFA" w14:textId="77777777" w:rsidR="00463CBB" w:rsidRDefault="00463CBB" w:rsidP="00463CBB">
      <w:pPr>
        <w:rPr>
          <w:rFonts w:cs="Arial"/>
          <w:szCs w:val="20"/>
        </w:rPr>
      </w:pPr>
    </w:p>
    <w:p w14:paraId="0C902001" w14:textId="77777777" w:rsidR="00463CBB" w:rsidRDefault="00463CBB" w:rsidP="00EE3824">
      <w:pPr>
        <w:rPr>
          <w:rFonts w:cs="Arial"/>
          <w:szCs w:val="20"/>
        </w:rPr>
      </w:pPr>
    </w:p>
    <w:p w14:paraId="10288F46" w14:textId="2C9CDFD1" w:rsidR="00463CBB" w:rsidRDefault="00463CBB" w:rsidP="007D6E02">
      <w:pPr>
        <w:jc w:val="both"/>
        <w:rPr>
          <w:rFonts w:cs="Arial"/>
          <w:szCs w:val="20"/>
          <w:lang w:val="et-EE"/>
        </w:rPr>
      </w:pPr>
      <w:r w:rsidRPr="007D6E02">
        <w:rPr>
          <w:rFonts w:cs="Arial"/>
          <w:szCs w:val="20"/>
          <w:lang w:val="et-EE"/>
        </w:rPr>
        <w:t xml:space="preserve">Harju Maakohtu menetluses on tsiviilasi nr </w:t>
      </w:r>
      <w:r w:rsidR="00BF7625">
        <w:rPr>
          <w:rFonts w:cs="Arial"/>
          <w:szCs w:val="20"/>
          <w:lang w:val="et-EE"/>
        </w:rPr>
        <w:t>2-23-17424</w:t>
      </w:r>
      <w:r w:rsidRPr="007D6E02">
        <w:rPr>
          <w:rFonts w:cs="Arial"/>
          <w:szCs w:val="20"/>
          <w:lang w:val="et-EE"/>
        </w:rPr>
        <w:t xml:space="preserve"> </w:t>
      </w:r>
      <w:r w:rsidR="00BF7625" w:rsidRPr="00BF7625">
        <w:rPr>
          <w:rFonts w:cs="Arial"/>
          <w:szCs w:val="20"/>
          <w:lang w:val="et-EE"/>
        </w:rPr>
        <w:t>OÜ Marine Industrial Group</w:t>
      </w:r>
      <w:r w:rsidR="00BF7625" w:rsidRPr="00BF7625">
        <w:rPr>
          <w:rFonts w:cs="Arial"/>
          <w:szCs w:val="20"/>
          <w:lang w:val="et-EE"/>
        </w:rPr>
        <w:t xml:space="preserve"> </w:t>
      </w:r>
      <w:r w:rsidR="00167039">
        <w:rPr>
          <w:rFonts w:cs="Arial"/>
          <w:szCs w:val="20"/>
          <w:lang w:val="et-EE"/>
        </w:rPr>
        <w:t xml:space="preserve">(registrikood: </w:t>
      </w:r>
      <w:r w:rsidR="00BF7625" w:rsidRPr="00BF7625">
        <w:rPr>
          <w:rFonts w:cs="Arial"/>
          <w:szCs w:val="20"/>
          <w:lang w:val="et-EE"/>
        </w:rPr>
        <w:t>14432097</w:t>
      </w:r>
      <w:r w:rsidR="00167039">
        <w:rPr>
          <w:rFonts w:cs="Arial"/>
          <w:szCs w:val="20"/>
          <w:lang w:val="et-EE"/>
        </w:rPr>
        <w:t>)</w:t>
      </w:r>
      <w:r w:rsidR="00167039" w:rsidRPr="00167039">
        <w:rPr>
          <w:rFonts w:cs="Arial"/>
          <w:szCs w:val="20"/>
          <w:lang w:val="et-EE"/>
        </w:rPr>
        <w:t xml:space="preserve"> pankrotiavaldus</w:t>
      </w:r>
      <w:r w:rsidR="007D6E02">
        <w:rPr>
          <w:rFonts w:cs="Arial"/>
          <w:szCs w:val="20"/>
          <w:lang w:val="et-EE"/>
        </w:rPr>
        <w:t>.</w:t>
      </w:r>
    </w:p>
    <w:p w14:paraId="7F0D19C9" w14:textId="77777777" w:rsidR="007D6E02" w:rsidRDefault="007D6E02" w:rsidP="007D6E02">
      <w:pPr>
        <w:jc w:val="both"/>
        <w:rPr>
          <w:rFonts w:cs="Arial"/>
          <w:szCs w:val="20"/>
          <w:lang w:val="et-EE"/>
        </w:rPr>
      </w:pPr>
    </w:p>
    <w:p w14:paraId="34A33E6A" w14:textId="77777777" w:rsidR="007D6E02" w:rsidRPr="007D6E02" w:rsidRDefault="007D6E02" w:rsidP="007D6E02">
      <w:pPr>
        <w:jc w:val="both"/>
        <w:rPr>
          <w:rFonts w:cs="Arial"/>
          <w:szCs w:val="20"/>
          <w:lang w:val="et-EE"/>
        </w:rPr>
      </w:pPr>
      <w:r>
        <w:rPr>
          <w:rFonts w:cs="Arial"/>
          <w:szCs w:val="20"/>
          <w:lang w:val="et-EE"/>
        </w:rPr>
        <w:t xml:space="preserve">Vastavalt pankrotiseaduse § 30 </w:t>
      </w:r>
      <w:proofErr w:type="spellStart"/>
      <w:r>
        <w:rPr>
          <w:rFonts w:cs="Arial"/>
          <w:szCs w:val="20"/>
          <w:lang w:val="et-EE"/>
        </w:rPr>
        <w:t>lg-le</w:t>
      </w:r>
      <w:proofErr w:type="spellEnd"/>
      <w:r>
        <w:rPr>
          <w:rFonts w:cs="Arial"/>
          <w:szCs w:val="20"/>
          <w:lang w:val="et-EE"/>
        </w:rPr>
        <w:t xml:space="preserve"> 1 k</w:t>
      </w:r>
      <w:r w:rsidRPr="007D6E02">
        <w:rPr>
          <w:rFonts w:cs="Arial"/>
          <w:szCs w:val="20"/>
          <w:lang w:val="et-EE"/>
        </w:rPr>
        <w:t>ui võlgnikul ei jätku vara pankrotimenetluse kulude katteks, määrab kohus menetluse raugemise vältimiseks pankrotimenetluse kulude katteks deposiidina selleks ettenähtud kontole makstava summa suuruse ja selle maksmise tähtaja.</w:t>
      </w:r>
      <w:r>
        <w:rPr>
          <w:rFonts w:cs="Arial"/>
          <w:szCs w:val="20"/>
          <w:lang w:val="et-EE"/>
        </w:rPr>
        <w:t xml:space="preserve"> Sama paragrahvi lg 5 sätestab, et k</w:t>
      </w:r>
      <w:r w:rsidRPr="007D6E02">
        <w:rPr>
          <w:rFonts w:cs="Arial"/>
          <w:szCs w:val="20"/>
          <w:lang w:val="et-EE"/>
        </w:rPr>
        <w:t>ui käesoleva paragrahvi lõikes 1 nimetatud deposiiti ei maksta, teeb kohus juriidilisest isikust võlgniku puhul maksejõuetuse teenistusele ettepaneku esitada avaldus pankrotimenetluse läbiviimiseks avaliku uurimisena ja annab avalduse esitamiseks mõistliku tähtaja.</w:t>
      </w:r>
    </w:p>
    <w:p w14:paraId="759E2EDD" w14:textId="77777777" w:rsidR="009C6417" w:rsidRPr="009C6417" w:rsidRDefault="009C6417" w:rsidP="009C6417"/>
    <w:p w14:paraId="5078C3A1" w14:textId="16AE2C05" w:rsidR="00621D26" w:rsidRPr="00D33AAD" w:rsidRDefault="007D6E02" w:rsidP="007D6E02">
      <w:pPr>
        <w:tabs>
          <w:tab w:val="left" w:pos="7320"/>
        </w:tabs>
        <w:jc w:val="both"/>
        <w:rPr>
          <w:lang w:val="et-EE"/>
        </w:rPr>
      </w:pPr>
      <w:r>
        <w:rPr>
          <w:lang w:val="et-EE"/>
        </w:rPr>
        <w:t xml:space="preserve">Kohus määras </w:t>
      </w:r>
      <w:r w:rsidR="00BF7625">
        <w:rPr>
          <w:lang w:val="et-EE"/>
        </w:rPr>
        <w:t>30.01.2024</w:t>
      </w:r>
      <w:r>
        <w:rPr>
          <w:lang w:val="et-EE"/>
        </w:rPr>
        <w:t xml:space="preserve"> määrusega võlgniku</w:t>
      </w:r>
      <w:r w:rsidRPr="007D6E02">
        <w:rPr>
          <w:lang w:val="et-EE"/>
        </w:rPr>
        <w:t xml:space="preserve"> pankrotiavalduse menetluse raugemise vältimiseks pankrotimenetluse kulude katteks kohtu deposiiti makstava summa suuruseks </w:t>
      </w:r>
      <w:r w:rsidR="00BF7625">
        <w:rPr>
          <w:lang w:val="et-EE"/>
        </w:rPr>
        <w:t>2500</w:t>
      </w:r>
      <w:r w:rsidRPr="007D6E02">
        <w:rPr>
          <w:lang w:val="et-EE"/>
        </w:rPr>
        <w:t xml:space="preserve"> eurot</w:t>
      </w:r>
      <w:r w:rsidRPr="007D6E02">
        <w:t xml:space="preserve"> </w:t>
      </w:r>
      <w:r>
        <w:t xml:space="preserve">ja </w:t>
      </w:r>
      <w:proofErr w:type="spellStart"/>
      <w:r>
        <w:t>tegi</w:t>
      </w:r>
      <w:proofErr w:type="spellEnd"/>
      <w:r>
        <w:t xml:space="preserve"> </w:t>
      </w:r>
      <w:r w:rsidRPr="007D6E02">
        <w:rPr>
          <w:lang w:val="et-EE"/>
        </w:rPr>
        <w:t>ettepanek</w:t>
      </w:r>
      <w:r>
        <w:rPr>
          <w:lang w:val="et-EE"/>
        </w:rPr>
        <w:t>u</w:t>
      </w:r>
      <w:r w:rsidRPr="007D6E02">
        <w:rPr>
          <w:lang w:val="et-EE"/>
        </w:rPr>
        <w:t xml:space="preserve"> </w:t>
      </w:r>
      <w:r w:rsidR="00BF7625" w:rsidRPr="00BF7625">
        <w:rPr>
          <w:rFonts w:cs="Arial"/>
          <w:szCs w:val="20"/>
          <w:lang w:val="et-EE"/>
        </w:rPr>
        <w:t>OÜ Marine Industrial Group</w:t>
      </w:r>
      <w:r w:rsidR="00BF7625">
        <w:rPr>
          <w:rFonts w:cs="Arial"/>
          <w:szCs w:val="20"/>
          <w:lang w:val="et-EE"/>
        </w:rPr>
        <w:t xml:space="preserve"> </w:t>
      </w:r>
      <w:r w:rsidRPr="007D6E02">
        <w:rPr>
          <w:lang w:val="et-EE"/>
        </w:rPr>
        <w:t xml:space="preserve">pankrotimenetlusest huvitatud isikutele (eelkõige võlausaldajatele) tasuda hiljemalt </w:t>
      </w:r>
      <w:r w:rsidR="00BF7625">
        <w:rPr>
          <w:lang w:val="et-EE"/>
        </w:rPr>
        <w:t>09.02.2024</w:t>
      </w:r>
      <w:r w:rsidRPr="007D6E02">
        <w:rPr>
          <w:lang w:val="et-EE"/>
        </w:rPr>
        <w:t xml:space="preserve"> pankrotimenetluse kulude deposiit Rahandusministeeriumi kontole</w:t>
      </w:r>
      <w:r>
        <w:rPr>
          <w:lang w:val="et-EE"/>
        </w:rPr>
        <w:t xml:space="preserve">. Vastav teade avaldati väljaandes Ametlikud Teadaanded </w:t>
      </w:r>
      <w:r w:rsidR="00BF7625">
        <w:rPr>
          <w:lang w:val="et-EE"/>
        </w:rPr>
        <w:t>31.01.2024</w:t>
      </w:r>
      <w:r>
        <w:rPr>
          <w:lang w:val="et-EE"/>
        </w:rPr>
        <w:t xml:space="preserve">. Deposiiti tasutud ei ole. </w:t>
      </w:r>
    </w:p>
    <w:p w14:paraId="43F5CE55" w14:textId="77777777" w:rsidR="007D6E02" w:rsidRDefault="007D6E02" w:rsidP="00621D26">
      <w:pPr>
        <w:spacing w:before="60" w:after="120" w:line="204" w:lineRule="atLeast"/>
        <w:jc w:val="both"/>
        <w:rPr>
          <w:lang w:val="et-EE"/>
        </w:rPr>
      </w:pPr>
    </w:p>
    <w:p w14:paraId="47F95A5C" w14:textId="771FCC2D" w:rsidR="007D6E02" w:rsidRPr="00D33AAD" w:rsidRDefault="007D6E02" w:rsidP="00621D26">
      <w:pPr>
        <w:spacing w:before="60" w:after="120" w:line="204" w:lineRule="atLeast"/>
        <w:jc w:val="both"/>
        <w:rPr>
          <w:lang w:val="et-EE"/>
        </w:rPr>
      </w:pPr>
      <w:r>
        <w:rPr>
          <w:lang w:val="et-EE"/>
        </w:rPr>
        <w:t>Kohus teavitab käesolevaga</w:t>
      </w:r>
      <w:r w:rsidR="0008177B">
        <w:rPr>
          <w:lang w:val="et-EE"/>
        </w:rPr>
        <w:t xml:space="preserve"> pankrotiseaduse § 30 lg 5 </w:t>
      </w:r>
      <w:r>
        <w:rPr>
          <w:lang w:val="et-EE"/>
        </w:rPr>
        <w:t xml:space="preserve">Konkurentsiametit, et deposiiti raugemise vältimiseks tsiviilasjas nr </w:t>
      </w:r>
      <w:r w:rsidR="00BF7625">
        <w:rPr>
          <w:lang w:val="et-EE"/>
        </w:rPr>
        <w:t>2-23-17424</w:t>
      </w:r>
      <w:r>
        <w:rPr>
          <w:lang w:val="et-EE"/>
        </w:rPr>
        <w:t xml:space="preserve"> antud tähtajaks tasutud ei ole, </w:t>
      </w:r>
      <w:r w:rsidR="00B84EB2">
        <w:rPr>
          <w:lang w:val="et-EE"/>
        </w:rPr>
        <w:t>ning teeb</w:t>
      </w:r>
      <w:r>
        <w:rPr>
          <w:lang w:val="et-EE"/>
        </w:rPr>
        <w:t xml:space="preserve"> ettepaneku esitada avaldus pankrotimenetluse läbiviimiseks avaliku uurimisena. Kohus annab </w:t>
      </w:r>
      <w:r w:rsidR="00B84EB2">
        <w:rPr>
          <w:lang w:val="et-EE"/>
        </w:rPr>
        <w:t xml:space="preserve">käesolevaga </w:t>
      </w:r>
      <w:r>
        <w:rPr>
          <w:lang w:val="et-EE"/>
        </w:rPr>
        <w:t>Konkurentsiametile tähtaja avaliku uurimismenetluse alustamise otsustamiseks ja kohtu teavitamiseks 10 päeva alates käesoleva kohtukirja kättesaamisest.</w:t>
      </w:r>
    </w:p>
    <w:p w14:paraId="440C6033" w14:textId="77777777" w:rsidR="007D6E02" w:rsidRDefault="007D6E02" w:rsidP="00621D26">
      <w:pPr>
        <w:tabs>
          <w:tab w:val="left" w:pos="7320"/>
        </w:tabs>
        <w:jc w:val="both"/>
        <w:rPr>
          <w:lang w:val="et-EE"/>
        </w:rPr>
      </w:pPr>
    </w:p>
    <w:p w14:paraId="29D36A22" w14:textId="77777777" w:rsidR="007D6E02" w:rsidRPr="00D33AAD" w:rsidRDefault="007D6E02" w:rsidP="00621D26">
      <w:pPr>
        <w:tabs>
          <w:tab w:val="left" w:pos="7320"/>
        </w:tabs>
        <w:jc w:val="both"/>
        <w:rPr>
          <w:lang w:val="et-EE"/>
        </w:rPr>
      </w:pPr>
    </w:p>
    <w:p w14:paraId="2E9B5984" w14:textId="77777777" w:rsidR="00621D26" w:rsidRPr="00D33AAD" w:rsidRDefault="00621D26" w:rsidP="00621D26">
      <w:pPr>
        <w:tabs>
          <w:tab w:val="left" w:pos="7320"/>
        </w:tabs>
        <w:jc w:val="both"/>
        <w:rPr>
          <w:lang w:val="et-EE"/>
        </w:rPr>
      </w:pPr>
      <w:r w:rsidRPr="00D33AAD">
        <w:rPr>
          <w:lang w:val="et-EE"/>
        </w:rPr>
        <w:t>Lugupidamisega</w:t>
      </w:r>
    </w:p>
    <w:p w14:paraId="18C5FB84" w14:textId="77777777" w:rsidR="00621D26" w:rsidRPr="00D33AAD" w:rsidRDefault="00621D26" w:rsidP="00621D26">
      <w:pPr>
        <w:tabs>
          <w:tab w:val="left" w:pos="7320"/>
        </w:tabs>
        <w:jc w:val="both"/>
        <w:rPr>
          <w:lang w:val="et-EE"/>
        </w:rPr>
      </w:pPr>
    </w:p>
    <w:p w14:paraId="7E4EB344" w14:textId="77777777" w:rsidR="00621D26" w:rsidRPr="00D33AAD" w:rsidRDefault="00621D26" w:rsidP="00621D26">
      <w:pPr>
        <w:tabs>
          <w:tab w:val="left" w:pos="7320"/>
        </w:tabs>
        <w:jc w:val="both"/>
        <w:rPr>
          <w:lang w:val="et-EE"/>
        </w:rPr>
      </w:pPr>
      <w:r w:rsidRPr="00D33AAD">
        <w:rPr>
          <w:lang w:val="et-EE"/>
        </w:rPr>
        <w:t xml:space="preserve">/digitaalselt allkirjastatud/ </w:t>
      </w:r>
    </w:p>
    <w:p w14:paraId="2C404060" w14:textId="77777777" w:rsidR="00621D26" w:rsidRPr="00D33AAD" w:rsidRDefault="00621D26" w:rsidP="00621D26">
      <w:pPr>
        <w:tabs>
          <w:tab w:val="left" w:pos="7320"/>
        </w:tabs>
        <w:jc w:val="both"/>
        <w:rPr>
          <w:lang w:val="et-EE"/>
        </w:rPr>
      </w:pPr>
    </w:p>
    <w:p w14:paraId="37F26257" w14:textId="77777777" w:rsidR="00621D26" w:rsidRPr="00D33AAD" w:rsidRDefault="00621D26" w:rsidP="00621D26">
      <w:pPr>
        <w:tabs>
          <w:tab w:val="left" w:pos="7320"/>
        </w:tabs>
        <w:jc w:val="both"/>
        <w:rPr>
          <w:lang w:val="et-EE"/>
        </w:rPr>
      </w:pPr>
      <w:r w:rsidRPr="00D33AAD">
        <w:rPr>
          <w:lang w:val="et-EE"/>
        </w:rPr>
        <w:t>Kai Härmand</w:t>
      </w:r>
    </w:p>
    <w:p w14:paraId="68B377AC" w14:textId="77777777" w:rsidR="00621D26" w:rsidRPr="00D33AAD" w:rsidRDefault="00621D26" w:rsidP="00621D26">
      <w:pPr>
        <w:tabs>
          <w:tab w:val="left" w:pos="7320"/>
        </w:tabs>
        <w:jc w:val="both"/>
        <w:rPr>
          <w:lang w:val="et-EE"/>
        </w:rPr>
      </w:pPr>
      <w:r w:rsidRPr="00D33AAD">
        <w:rPr>
          <w:lang w:val="et-EE"/>
        </w:rPr>
        <w:t>kohtunik</w:t>
      </w:r>
    </w:p>
    <w:p w14:paraId="4802FA0B" w14:textId="77777777" w:rsidR="009C6417" w:rsidRPr="00D33AAD" w:rsidRDefault="009C6417" w:rsidP="009C6417"/>
    <w:p w14:paraId="353F5BCD" w14:textId="77777777" w:rsidR="009C6417" w:rsidRPr="00D33AAD" w:rsidRDefault="009C6417" w:rsidP="009C6417"/>
    <w:p w14:paraId="5AB19F36" w14:textId="77777777" w:rsidR="009C6417" w:rsidRPr="00D33AAD" w:rsidRDefault="009C6417" w:rsidP="009C6417"/>
    <w:p w14:paraId="6B35CF5A" w14:textId="47BE24F1" w:rsidR="00607A50" w:rsidRPr="00D33AAD" w:rsidRDefault="00167039" w:rsidP="00607A50">
      <w:proofErr w:type="spellStart"/>
      <w:r>
        <w:t>k</w:t>
      </w:r>
      <w:r w:rsidR="00607A50" w:rsidRPr="00D33AAD">
        <w:t>ohtuistungi</w:t>
      </w:r>
      <w:proofErr w:type="spellEnd"/>
      <w:r w:rsidR="00607A50" w:rsidRPr="00D33AAD">
        <w:t xml:space="preserve"> </w:t>
      </w:r>
      <w:proofErr w:type="spellStart"/>
      <w:r w:rsidR="00607A50" w:rsidRPr="00D33AAD">
        <w:t>sekretär</w:t>
      </w:r>
      <w:proofErr w:type="spellEnd"/>
    </w:p>
    <w:p w14:paraId="0A60AFC0" w14:textId="55355041" w:rsidR="00607A50" w:rsidRPr="00D33AAD" w:rsidRDefault="00167039" w:rsidP="00607A50">
      <w:r>
        <w:t>Linda Rahu linda.rahu@kohus.ee</w:t>
      </w:r>
    </w:p>
    <w:p w14:paraId="3A431C90" w14:textId="3AE06214" w:rsidR="009C6417" w:rsidRPr="00D33AAD" w:rsidRDefault="00607A50" w:rsidP="00607A50">
      <w:r w:rsidRPr="00D33AAD">
        <w:t xml:space="preserve">Tel 6200 </w:t>
      </w:r>
      <w:r w:rsidR="00167039">
        <w:t>019</w:t>
      </w:r>
    </w:p>
    <w:p w14:paraId="3BAB828D" w14:textId="77777777" w:rsidR="009C6417" w:rsidRPr="00D33AAD" w:rsidRDefault="009C6417" w:rsidP="009C6417"/>
    <w:p w14:paraId="3DBC2494" w14:textId="77777777" w:rsidR="009C6417" w:rsidRPr="00D33AAD" w:rsidRDefault="009C6417" w:rsidP="009C6417"/>
    <w:sectPr w:rsidR="009C6417" w:rsidRPr="00D33AAD" w:rsidSect="0004544D">
      <w:headerReference w:type="default" r:id="rId12"/>
      <w:footerReference w:type="default" r:id="rId13"/>
      <w:pgSz w:w="11900" w:h="16840"/>
      <w:pgMar w:top="3402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6C50D" w14:textId="77777777" w:rsidR="004841F0" w:rsidRDefault="004841F0" w:rsidP="00DA1915">
      <w:r>
        <w:separator/>
      </w:r>
    </w:p>
  </w:endnote>
  <w:endnote w:type="continuationSeparator" w:id="0">
    <w:p w14:paraId="2F61B2AA" w14:textId="77777777" w:rsidR="004841F0" w:rsidRDefault="004841F0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D8FD5" w14:textId="77777777" w:rsidR="00DA1915" w:rsidRDefault="00DA1915">
    <w:pPr>
      <w:pStyle w:val="Jalus"/>
    </w:pPr>
    <w:r>
      <w:rPr>
        <w:noProof/>
        <w:lang w:val="et-EE" w:eastAsia="et-E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787F3F" wp14:editId="62B659A5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899ECE8" w14:textId="77777777" w:rsidR="00E349D5" w:rsidRPr="009C6417" w:rsidRDefault="00E349D5" w:rsidP="009C6417">
                          <w:pPr>
                            <w:pStyle w:val="Pealkiri1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Aadress:</w:t>
                          </w:r>
                          <w:r w:rsidR="009C6417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Lubja 4, Tallinn, 1</w:t>
                          </w:r>
                          <w:r w:rsidR="008A49AC">
                            <w:rPr>
                              <w:rFonts w:cs="Arial"/>
                              <w:sz w:val="18"/>
                              <w:szCs w:val="18"/>
                            </w:rPr>
                            <w:t>0115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; registrikood: 74001728; telefon: 620 0100; faks: 620 0000; e-post:</w:t>
                          </w:r>
                          <w:r w:rsidR="009C6417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9C6417"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hmktallinn.menetlus@kohus.ee</w:t>
                          </w:r>
                        </w:p>
                        <w:p w14:paraId="14222B38" w14:textId="77777777" w:rsidR="00E349D5" w:rsidRPr="009C6417" w:rsidRDefault="00E349D5" w:rsidP="00E349D5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proofErr w:type="spellStart"/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>Lisainfo</w:t>
                          </w:r>
                          <w:proofErr w:type="spellEnd"/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1" w:history="1">
                            <w:r w:rsidRPr="009C6417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www.kohus.ee</w:t>
                            </w:r>
                          </w:hyperlink>
                        </w:p>
                        <w:p w14:paraId="7DE0B9E3" w14:textId="77777777" w:rsidR="00FC186C" w:rsidRPr="00E349D5" w:rsidRDefault="00FC186C" w:rsidP="002719A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787F3F" id="Rectangle 4" o:spid="_x0000_s1026" style="position:absolute;margin-left:-75.95pt;margin-top:-21.95pt;width:630pt;height:7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" fillcolor="#003087" strokecolor="#1f3763 [1604]" strokeweight="1pt">
              <v:textbox>
                <w:txbxContent>
                  <w:p w14:paraId="0899ECE8" w14:textId="77777777" w:rsidR="00E349D5" w:rsidRPr="009C6417" w:rsidRDefault="00E349D5" w:rsidP="009C6417">
                    <w:pPr>
                      <w:pStyle w:val="Pealkiri1"/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</w:pPr>
                    <w:r w:rsidRPr="009C6417">
                      <w:rPr>
                        <w:rFonts w:cs="Arial"/>
                        <w:sz w:val="18"/>
                        <w:szCs w:val="18"/>
                      </w:rPr>
                      <w:t>Aadress:</w:t>
                    </w:r>
                    <w:r w:rsidR="009C6417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Lubja 4, Tallinn, 1</w:t>
                    </w:r>
                    <w:r w:rsidR="008A49AC">
                      <w:rPr>
                        <w:rFonts w:cs="Arial"/>
                        <w:sz w:val="18"/>
                        <w:szCs w:val="18"/>
                      </w:rPr>
                      <w:t>0115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; registrikood: 74001728; telefon: 620 0100; faks: 620 0000; e-post:</w:t>
                    </w:r>
                    <w:r w:rsidR="009C6417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="009C6417" w:rsidRPr="009C6417">
                      <w:rPr>
                        <w:rFonts w:cs="Arial"/>
                        <w:sz w:val="18"/>
                        <w:szCs w:val="18"/>
                      </w:rPr>
                      <w:t>hmktallinn.menetlus@kohus.ee</w:t>
                    </w:r>
                  </w:p>
                  <w:p w14:paraId="14222B38" w14:textId="77777777" w:rsidR="00E349D5" w:rsidRPr="009C6417" w:rsidRDefault="00E349D5" w:rsidP="00E349D5">
                    <w:pPr>
                      <w:jc w:val="center"/>
                      <w:rPr>
                        <w:rFonts w:cs="Arial"/>
                        <w:color w:val="FFFFFF" w:themeColor="background1"/>
                        <w:sz w:val="18"/>
                        <w:szCs w:val="18"/>
                        <w:shd w:val="clear" w:color="auto" w:fill="FFFFFF"/>
                      </w:rPr>
                    </w:pPr>
                    <w:proofErr w:type="spellStart"/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>Lisainfo</w:t>
                    </w:r>
                    <w:proofErr w:type="spellEnd"/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 xml:space="preserve">: </w:t>
                    </w:r>
                    <w:hyperlink r:id="rId2" w:history="1">
                      <w:r w:rsidRPr="009C6417">
                        <w:rPr>
                          <w:rStyle w:val="Hperlink"/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www.kohus.ee</w:t>
                      </w:r>
                    </w:hyperlink>
                  </w:p>
                  <w:p w14:paraId="7DE0B9E3" w14:textId="77777777" w:rsidR="00FC186C" w:rsidRPr="00E349D5" w:rsidRDefault="00FC186C" w:rsidP="002719AB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5BF4B" w14:textId="77777777" w:rsidR="004841F0" w:rsidRDefault="004841F0" w:rsidP="00DA1915">
      <w:r>
        <w:separator/>
      </w:r>
    </w:p>
  </w:footnote>
  <w:footnote w:type="continuationSeparator" w:id="0">
    <w:p w14:paraId="1BE8B402" w14:textId="77777777" w:rsidR="004841F0" w:rsidRDefault="004841F0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A2BD1" w14:textId="77777777" w:rsidR="00DA1915" w:rsidRDefault="00DA1915">
    <w:pPr>
      <w:pStyle w:val="Pis"/>
    </w:pPr>
    <w:r>
      <w:rPr>
        <w:noProof/>
        <w:lang w:val="et-EE" w:eastAsia="et-E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A1B1B7" wp14:editId="302B701B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A59257" id="Rectangle 3" o:spid="_x0000_s1026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" fillcolor="#003087" strokecolor="#1f3763 [1604]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1F0"/>
    <w:rsid w:val="0004544D"/>
    <w:rsid w:val="0008177B"/>
    <w:rsid w:val="0008228B"/>
    <w:rsid w:val="00093969"/>
    <w:rsid w:val="00167039"/>
    <w:rsid w:val="00214269"/>
    <w:rsid w:val="002719AB"/>
    <w:rsid w:val="002F71A3"/>
    <w:rsid w:val="003C08C5"/>
    <w:rsid w:val="003C28F6"/>
    <w:rsid w:val="003D56C4"/>
    <w:rsid w:val="003F0460"/>
    <w:rsid w:val="003F6F57"/>
    <w:rsid w:val="00413317"/>
    <w:rsid w:val="00432C84"/>
    <w:rsid w:val="004365BC"/>
    <w:rsid w:val="00447EAD"/>
    <w:rsid w:val="00463CBB"/>
    <w:rsid w:val="004841F0"/>
    <w:rsid w:val="004900A5"/>
    <w:rsid w:val="00494C7C"/>
    <w:rsid w:val="004A1192"/>
    <w:rsid w:val="004E1D3E"/>
    <w:rsid w:val="004E76FF"/>
    <w:rsid w:val="00503381"/>
    <w:rsid w:val="0051481A"/>
    <w:rsid w:val="00522147"/>
    <w:rsid w:val="00562726"/>
    <w:rsid w:val="00607A50"/>
    <w:rsid w:val="00621D26"/>
    <w:rsid w:val="00644995"/>
    <w:rsid w:val="006C5155"/>
    <w:rsid w:val="006F03E6"/>
    <w:rsid w:val="007063FB"/>
    <w:rsid w:val="007259A7"/>
    <w:rsid w:val="00791DB2"/>
    <w:rsid w:val="007D6E02"/>
    <w:rsid w:val="007E2FBB"/>
    <w:rsid w:val="008260A6"/>
    <w:rsid w:val="00873A81"/>
    <w:rsid w:val="008A49AC"/>
    <w:rsid w:val="008F0FC9"/>
    <w:rsid w:val="009C6417"/>
    <w:rsid w:val="00A252B8"/>
    <w:rsid w:val="00A87BC8"/>
    <w:rsid w:val="00AB7297"/>
    <w:rsid w:val="00AE1A18"/>
    <w:rsid w:val="00B1243C"/>
    <w:rsid w:val="00B310B5"/>
    <w:rsid w:val="00B57933"/>
    <w:rsid w:val="00B84EB2"/>
    <w:rsid w:val="00B93951"/>
    <w:rsid w:val="00BD6BF6"/>
    <w:rsid w:val="00BF7625"/>
    <w:rsid w:val="00C8651B"/>
    <w:rsid w:val="00CD3E78"/>
    <w:rsid w:val="00CE278A"/>
    <w:rsid w:val="00D33AAD"/>
    <w:rsid w:val="00DA1915"/>
    <w:rsid w:val="00DB16F3"/>
    <w:rsid w:val="00E349D5"/>
    <w:rsid w:val="00E46F51"/>
    <w:rsid w:val="00E7252F"/>
    <w:rsid w:val="00EA0E8D"/>
    <w:rsid w:val="00EB0DA6"/>
    <w:rsid w:val="00ED24E6"/>
    <w:rsid w:val="00EE3824"/>
    <w:rsid w:val="00EE667C"/>
    <w:rsid w:val="00F11AE2"/>
    <w:rsid w:val="00F14807"/>
    <w:rsid w:val="00FC186C"/>
    <w:rsid w:val="00FD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FA0F62A"/>
  <w15:chartTrackingRefBased/>
  <w15:docId w15:val="{6CF9CEC2-9103-40DE-A394-B02D71525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14807"/>
    <w:rPr>
      <w:rFonts w:ascii="Arial" w:hAnsi="Arial"/>
      <w:sz w:val="20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F14807"/>
    <w:pPr>
      <w:jc w:val="both"/>
      <w:outlineLvl w:val="0"/>
    </w:pPr>
    <w:rPr>
      <w:rFonts w:eastAsiaTheme="minorEastAsia"/>
      <w:b/>
      <w:bCs/>
      <w:szCs w:val="44"/>
      <w:lang w:val="et-EE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F14807"/>
    <w:pPr>
      <w:jc w:val="both"/>
      <w:outlineLvl w:val="1"/>
    </w:pPr>
    <w:rPr>
      <w:rFonts w:eastAsiaTheme="minorEastAsia"/>
      <w:b/>
      <w:bCs/>
      <w:szCs w:val="28"/>
      <w:lang w:val="et-EE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14807"/>
    <w:pPr>
      <w:keepNext/>
      <w:keepLines/>
      <w:spacing w:before="40"/>
      <w:outlineLvl w:val="2"/>
    </w:pPr>
    <w:rPr>
      <w:rFonts w:eastAsiaTheme="majorEastAsia" w:cstheme="majorBidi"/>
      <w:i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rsid w:val="00F148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rsid w:val="00F148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rsid w:val="00F1480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rsid w:val="00F1480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rsid w:val="00F1480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F14807"/>
    <w:rPr>
      <w:rFonts w:ascii="Arial" w:eastAsiaTheme="minorEastAsia" w:hAnsi="Arial"/>
      <w:b/>
      <w:bCs/>
      <w:sz w:val="20"/>
      <w:szCs w:val="44"/>
      <w:lang w:val="et-EE"/>
    </w:rPr>
  </w:style>
  <w:style w:type="paragraph" w:styleId="Vahedeta">
    <w:name w:val="No Spacing"/>
    <w:basedOn w:val="Normaallaad"/>
    <w:uiPriority w:val="1"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F14807"/>
    <w:rPr>
      <w:rFonts w:ascii="Arial" w:eastAsiaTheme="minorEastAsia" w:hAnsi="Arial"/>
      <w:b/>
      <w:bCs/>
      <w:sz w:val="20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F14807"/>
    <w:rPr>
      <w:rFonts w:ascii="Arial" w:eastAsiaTheme="majorEastAsia" w:hAnsi="Arial" w:cstheme="majorBidi"/>
      <w:i/>
      <w:sz w:val="20"/>
    </w:rPr>
  </w:style>
  <w:style w:type="character" w:customStyle="1" w:styleId="Pealkiri4Mrk">
    <w:name w:val="Pealkiri 4 Märk"/>
    <w:basedOn w:val="Liguvaikefont"/>
    <w:link w:val="Pealkiri4"/>
    <w:uiPriority w:val="9"/>
    <w:rsid w:val="00F14807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Pealkiri5Mrk">
    <w:name w:val="Pealkiri 5 Märk"/>
    <w:basedOn w:val="Liguvaikefont"/>
    <w:link w:val="Pealkiri5"/>
    <w:uiPriority w:val="9"/>
    <w:rsid w:val="00F14807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Pealkiri6Mrk">
    <w:name w:val="Pealkiri 6 Märk"/>
    <w:basedOn w:val="Liguvaikefont"/>
    <w:link w:val="Pealkiri6"/>
    <w:uiPriority w:val="9"/>
    <w:rsid w:val="00F14807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Pealkiri7Mrk">
    <w:name w:val="Pealkiri 7 Märk"/>
    <w:basedOn w:val="Liguvaikefont"/>
    <w:link w:val="Pealkiri7"/>
    <w:uiPriority w:val="9"/>
    <w:rsid w:val="00F14807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Pealkiri8Mrk">
    <w:name w:val="Pealkiri 8 Märk"/>
    <w:basedOn w:val="Liguvaikefont"/>
    <w:link w:val="Pealkiri8"/>
    <w:uiPriority w:val="9"/>
    <w:rsid w:val="00F148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14807"/>
    <w:pPr>
      <w:contextualSpacing/>
    </w:pPr>
    <w:rPr>
      <w:rFonts w:eastAsiaTheme="majorEastAsia" w:cstheme="majorBidi"/>
      <w:b/>
      <w:caps/>
      <w:spacing w:val="-10"/>
      <w:kern w:val="28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F14807"/>
    <w:rPr>
      <w:rFonts w:ascii="Arial" w:eastAsiaTheme="majorEastAsia" w:hAnsi="Arial" w:cstheme="majorBidi"/>
      <w:b/>
      <w:caps/>
      <w:spacing w:val="-10"/>
      <w:kern w:val="28"/>
      <w:sz w:val="20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14807"/>
    <w:pPr>
      <w:numPr>
        <w:ilvl w:val="1"/>
      </w:numPr>
      <w:spacing w:after="160"/>
    </w:pPr>
    <w:rPr>
      <w:rFonts w:eastAsiaTheme="minorEastAsia"/>
      <w:b/>
      <w:spacing w:val="15"/>
      <w:szCs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14807"/>
    <w:rPr>
      <w:rFonts w:ascii="Arial" w:eastAsiaTheme="minorEastAsia" w:hAnsi="Arial"/>
      <w:b/>
      <w:spacing w:val="15"/>
      <w:sz w:val="20"/>
      <w:szCs w:val="22"/>
    </w:rPr>
  </w:style>
  <w:style w:type="character" w:styleId="Tugev">
    <w:name w:val="Strong"/>
    <w:basedOn w:val="Liguvaikefont"/>
    <w:uiPriority w:val="22"/>
    <w:qFormat/>
    <w:rsid w:val="00F14807"/>
    <w:rPr>
      <w:b/>
      <w:bCs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9C64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info@konkurentsiamet.e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-%20Byroo%20-\Kai%20H&#228;rmand\Dokumendip&#245;hjad\Harju%20kohtu%20kirjap&#245;h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0FD30C0-D8BB-4CB9-93BD-A7A16380D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Harju kohtu kirjapõhi</Template>
  <TotalTime>4</TotalTime>
  <Pages>1</Pages>
  <Words>281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Ege Pilme</dc:creator>
  <cp:keywords/>
  <dc:description/>
  <cp:lastModifiedBy>Linda Rahu</cp:lastModifiedBy>
  <cp:revision>2</cp:revision>
  <dcterms:created xsi:type="dcterms:W3CDTF">2024-02-12T07:10:00Z</dcterms:created>
  <dcterms:modified xsi:type="dcterms:W3CDTF">2024-02-12T07:10:00Z</dcterms:modified>
</cp:coreProperties>
</file>